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8A4D0" w14:textId="77777777" w:rsidR="00142F11" w:rsidRDefault="00E376B3" w:rsidP="008D19EF">
      <w:pPr>
        <w:spacing w:after="0"/>
        <w:jc w:val="center"/>
        <w:rPr>
          <w:rFonts w:ascii="Times New Roman" w:eastAsiaTheme="minorHAnsi" w:hAnsi="Times New Roman" w:cs="Times New Roman"/>
          <w:sz w:val="40"/>
          <w:szCs w:val="40"/>
          <w14:ligatures w14:val="standardContextual"/>
        </w:rPr>
      </w:pPr>
      <w:r w:rsidRPr="00142F11">
        <w:rPr>
          <w:rFonts w:ascii="Times New Roman" w:eastAsiaTheme="minorHAnsi" w:hAnsi="Times New Roman" w:cs="Times New Roman"/>
          <w:sz w:val="40"/>
          <w:szCs w:val="40"/>
          <w14:ligatures w14:val="standardContextual"/>
        </w:rPr>
        <w:t xml:space="preserve">Working through Challenging Moments </w:t>
      </w:r>
    </w:p>
    <w:p w14:paraId="45E7102D" w14:textId="4C64651D" w:rsidR="00D43466" w:rsidRPr="00142F11" w:rsidRDefault="00E376B3" w:rsidP="00D43466">
      <w:pPr>
        <w:spacing w:after="0"/>
        <w:jc w:val="center"/>
        <w:rPr>
          <w:rFonts w:ascii="Times New Roman" w:eastAsiaTheme="minorHAnsi" w:hAnsi="Times New Roman" w:cs="Times New Roman"/>
          <w:sz w:val="40"/>
          <w:szCs w:val="40"/>
          <w14:ligatures w14:val="standardContextual"/>
        </w:rPr>
      </w:pPr>
      <w:r w:rsidRPr="00142F11">
        <w:rPr>
          <w:rFonts w:ascii="Times New Roman" w:eastAsiaTheme="minorHAnsi" w:hAnsi="Times New Roman" w:cs="Times New Roman"/>
          <w:sz w:val="40"/>
          <w:szCs w:val="40"/>
          <w14:ligatures w14:val="standardContextual"/>
        </w:rPr>
        <w:t>the Greenspan Floortime</w:t>
      </w:r>
      <w:r w:rsidR="00142F11">
        <w:rPr>
          <w:rFonts w:ascii="Times New Roman" w:eastAsiaTheme="minorHAnsi" w:hAnsi="Times New Roman" w:cs="Times New Roman"/>
          <w:sz w:val="40"/>
          <w:szCs w:val="40"/>
          <w14:ligatures w14:val="standardContextual"/>
        </w:rPr>
        <w:t>™</w:t>
      </w:r>
      <w:r w:rsidRPr="00142F11">
        <w:rPr>
          <w:rFonts w:ascii="Times New Roman" w:eastAsiaTheme="minorHAnsi" w:hAnsi="Times New Roman" w:cs="Times New Roman"/>
          <w:sz w:val="40"/>
          <w:szCs w:val="40"/>
          <w14:ligatures w14:val="standardContextual"/>
        </w:rPr>
        <w:t xml:space="preserve"> Way</w:t>
      </w:r>
    </w:p>
    <w:p w14:paraId="742F156B" w14:textId="6BDFAFC0" w:rsidR="008D19EF" w:rsidRDefault="00E376B3" w:rsidP="008D19EF">
      <w:pPr>
        <w:rPr>
          <w:rFonts w:ascii="Times New Roman" w:eastAsiaTheme="minorHAnsi" w:hAnsi="Times New Roman" w:cs="Times New Roman"/>
          <w:i/>
          <w:iCs/>
          <w:sz w:val="24"/>
          <w:szCs w:val="24"/>
          <w14:ligatures w14:val="standardContextual"/>
        </w:rPr>
      </w:pPr>
      <w:r w:rsidRPr="008D19EF">
        <w:rPr>
          <w:rFonts w:ascii="Times New Roman" w:eastAsiaTheme="minorHAnsi" w:hAnsi="Times New Roman" w:cs="Times New Roman"/>
          <w:b/>
          <w:bCs/>
          <w:sz w:val="24"/>
          <w:szCs w:val="24"/>
          <w14:ligatures w14:val="standardContextual"/>
        </w:rPr>
        <w:t>Step 1: R</w:t>
      </w:r>
      <w:r w:rsidR="00D43466">
        <w:rPr>
          <w:rFonts w:ascii="Times New Roman" w:eastAsiaTheme="minorHAnsi" w:hAnsi="Times New Roman" w:cs="Times New Roman"/>
          <w:b/>
          <w:bCs/>
          <w:sz w:val="24"/>
          <w:szCs w:val="24"/>
          <w14:ligatures w14:val="standardContextual"/>
        </w:rPr>
        <w:t>egulate and Counter-Regulate</w:t>
      </w:r>
      <w:r w:rsidRPr="008D19EF">
        <w:rPr>
          <w:rFonts w:ascii="Times New Roman" w:eastAsiaTheme="minorHAnsi" w:hAnsi="Times New Roman" w:cs="Times New Roman"/>
          <w:b/>
          <w:bCs/>
          <w:sz w:val="24"/>
          <w:szCs w:val="24"/>
          <w14:ligatures w14:val="standardContextual"/>
        </w:rPr>
        <w:t xml:space="preserve"> -</w:t>
      </w:r>
      <w:r w:rsidRPr="008D19EF">
        <w:rPr>
          <w:rFonts w:ascii="Times New Roman" w:eastAsiaTheme="minorHAnsi" w:hAnsi="Times New Roman" w:cs="Times New Roman"/>
          <w:sz w:val="24"/>
          <w:szCs w:val="24"/>
          <w14:ligatures w14:val="standardContextual"/>
        </w:rPr>
        <w:t xml:space="preserve"> Find each child’s method for calming down or </w:t>
      </w:r>
      <w:r w:rsidR="00142F11" w:rsidRPr="008D19EF">
        <w:rPr>
          <w:rFonts w:ascii="Times New Roman" w:eastAsiaTheme="minorHAnsi" w:hAnsi="Times New Roman" w:cs="Times New Roman"/>
          <w:sz w:val="24"/>
          <w:szCs w:val="24"/>
          <w14:ligatures w14:val="standardContextual"/>
        </w:rPr>
        <w:t>regulating while</w:t>
      </w:r>
      <w:r w:rsidRPr="008D19EF">
        <w:rPr>
          <w:rFonts w:ascii="Times New Roman" w:eastAsiaTheme="minorHAnsi" w:hAnsi="Times New Roman" w:cs="Times New Roman"/>
          <w:sz w:val="24"/>
          <w:szCs w:val="24"/>
          <w14:ligatures w14:val="standardContextual"/>
        </w:rPr>
        <w:t xml:space="preserve"> </w:t>
      </w:r>
      <w:r w:rsidR="00142F11" w:rsidRPr="008D19EF">
        <w:rPr>
          <w:rFonts w:ascii="Times New Roman" w:eastAsiaTheme="minorHAnsi" w:hAnsi="Times New Roman" w:cs="Times New Roman"/>
          <w:sz w:val="24"/>
          <w:szCs w:val="24"/>
          <w14:ligatures w14:val="standardContextual"/>
        </w:rPr>
        <w:t xml:space="preserve">maintaining their engagement.  </w:t>
      </w:r>
      <w:r w:rsidR="00142F11" w:rsidRPr="008D19EF">
        <w:rPr>
          <w:rFonts w:ascii="Times New Roman" w:eastAsiaTheme="minorHAnsi" w:hAnsi="Times New Roman" w:cs="Times New Roman"/>
          <w:b/>
          <w:bCs/>
          <w:sz w:val="24"/>
          <w:szCs w:val="24"/>
          <w14:ligatures w14:val="standardContextual"/>
        </w:rPr>
        <w:t>This means no screens or other self-involving activities</w:t>
      </w:r>
      <w:r w:rsidRPr="008D19EF">
        <w:rPr>
          <w:rFonts w:ascii="Times New Roman" w:eastAsiaTheme="minorHAnsi" w:hAnsi="Times New Roman" w:cs="Times New Roman"/>
          <w:sz w:val="24"/>
          <w:szCs w:val="24"/>
          <w14:ligatures w14:val="standardContextual"/>
        </w:rPr>
        <w:t>.</w:t>
      </w:r>
      <w:r w:rsidR="008D19EF" w:rsidRPr="008D19EF">
        <w:rPr>
          <w:rFonts w:ascii="Times New Roman" w:eastAsiaTheme="minorHAnsi" w:hAnsi="Times New Roman" w:cs="Times New Roman"/>
          <w:sz w:val="24"/>
          <w:szCs w:val="24"/>
          <w14:ligatures w14:val="standardContextual"/>
        </w:rPr>
        <w:t xml:space="preserve"> </w:t>
      </w:r>
      <w:r w:rsidR="008D19EF" w:rsidRPr="008D19EF">
        <w:rPr>
          <w:rFonts w:ascii="Times New Roman" w:eastAsiaTheme="minorHAnsi" w:hAnsi="Times New Roman" w:cs="Times New Roman"/>
          <w:i/>
          <w:iCs/>
          <w:sz w:val="24"/>
          <w:szCs w:val="24"/>
          <w14:ligatures w14:val="standardContextual"/>
        </w:rPr>
        <w:t xml:space="preserve">Remember the long-term goal is for a child to be able to self-regulate while staying engaged.  </w:t>
      </w:r>
    </w:p>
    <w:p w14:paraId="733C127A" w14:textId="1D662F3E" w:rsidR="00142F11" w:rsidRPr="008D19EF" w:rsidRDefault="00142F11" w:rsidP="008D19EF">
      <w:pPr>
        <w:pStyle w:val="ListParagraph"/>
        <w:numPr>
          <w:ilvl w:val="0"/>
          <w:numId w:val="2"/>
        </w:numPr>
        <w:rPr>
          <w:rFonts w:ascii="Times New Roman" w:eastAsiaTheme="minorHAnsi" w:hAnsi="Times New Roman" w:cs="Times New Roman"/>
          <w:sz w:val="24"/>
          <w:szCs w:val="24"/>
          <w14:ligatures w14:val="standardContextual"/>
        </w:rPr>
      </w:pPr>
      <w:r w:rsidRPr="008D19EF">
        <w:rPr>
          <w:rFonts w:ascii="Times New Roman" w:eastAsiaTheme="minorHAnsi" w:hAnsi="Times New Roman" w:cs="Times New Roman"/>
          <w:sz w:val="24"/>
          <w:szCs w:val="24"/>
          <w14:ligatures w14:val="standardContextual"/>
        </w:rPr>
        <w:t xml:space="preserve">Always start by being </w:t>
      </w:r>
      <w:r w:rsidR="00E376B3" w:rsidRPr="008D19EF">
        <w:rPr>
          <w:rFonts w:ascii="Times New Roman" w:eastAsiaTheme="minorHAnsi" w:hAnsi="Times New Roman" w:cs="Times New Roman"/>
          <w:sz w:val="24"/>
          <w:szCs w:val="24"/>
          <w14:ligatures w14:val="standardContextual"/>
        </w:rPr>
        <w:t>empathetic</w:t>
      </w:r>
      <w:r w:rsidRPr="008D19EF">
        <w:rPr>
          <w:rFonts w:ascii="Times New Roman" w:eastAsiaTheme="minorHAnsi" w:hAnsi="Times New Roman" w:cs="Times New Roman"/>
          <w:sz w:val="24"/>
          <w:szCs w:val="24"/>
          <w14:ligatures w14:val="standardContextual"/>
        </w:rPr>
        <w:t xml:space="preserve"> and showing the child you understand…even if you disagree with their behavior</w:t>
      </w:r>
      <w:r w:rsidR="004955A4" w:rsidRPr="008D19EF">
        <w:rPr>
          <w:rFonts w:ascii="Times New Roman" w:eastAsiaTheme="minorHAnsi" w:hAnsi="Times New Roman" w:cs="Times New Roman"/>
          <w:sz w:val="24"/>
          <w:szCs w:val="24"/>
          <w14:ligatures w14:val="standardContextual"/>
        </w:rPr>
        <w:t xml:space="preserve"> or the reason they’re upset</w:t>
      </w:r>
      <w:r w:rsidRPr="008D19EF">
        <w:rPr>
          <w:rFonts w:ascii="Times New Roman" w:eastAsiaTheme="minorHAnsi" w:hAnsi="Times New Roman" w:cs="Times New Roman"/>
          <w:sz w:val="24"/>
          <w:szCs w:val="24"/>
          <w14:ligatures w14:val="standardContextual"/>
        </w:rPr>
        <w:t xml:space="preserve">. </w:t>
      </w:r>
    </w:p>
    <w:p w14:paraId="348C9567" w14:textId="77777777" w:rsidR="008D19EF" w:rsidRDefault="008D19EF" w:rsidP="008D19EF">
      <w:pPr>
        <w:pStyle w:val="ListParagraph"/>
        <w:numPr>
          <w:ilvl w:val="0"/>
          <w:numId w:val="2"/>
        </w:numPr>
        <w:rPr>
          <w:rFonts w:ascii="Times New Roman" w:eastAsiaTheme="minorHAnsi" w:hAnsi="Times New Roman" w:cs="Times New Roman"/>
          <w:sz w:val="24"/>
          <w:szCs w:val="24"/>
          <w14:ligatures w14:val="standardContextual"/>
        </w:rPr>
      </w:pPr>
      <w:r w:rsidRPr="004955A4">
        <w:rPr>
          <w:rFonts w:ascii="Times New Roman" w:eastAsiaTheme="minorHAnsi" w:hAnsi="Times New Roman" w:cs="Times New Roman"/>
          <w:sz w:val="24"/>
          <w:szCs w:val="24"/>
          <w14:ligatures w14:val="standardContextual"/>
        </w:rPr>
        <w:t>Use sensory calming inputs (like a blanket, hug, rub on the back, etc), or give them some space while maintaining engagement.</w:t>
      </w:r>
    </w:p>
    <w:p w14:paraId="6877061A" w14:textId="77777777" w:rsidR="008D19EF" w:rsidRDefault="008D19EF" w:rsidP="008D19EF">
      <w:pPr>
        <w:pStyle w:val="ListParagraph"/>
        <w:numPr>
          <w:ilvl w:val="0"/>
          <w:numId w:val="2"/>
        </w:numPr>
        <w:rPr>
          <w:rFonts w:ascii="Times New Roman" w:eastAsiaTheme="minorHAnsi" w:hAnsi="Times New Roman" w:cs="Times New Roman"/>
          <w:sz w:val="24"/>
          <w:szCs w:val="24"/>
          <w14:ligatures w14:val="standardContextual"/>
        </w:rPr>
      </w:pPr>
      <w:r w:rsidRPr="004955A4">
        <w:rPr>
          <w:rFonts w:ascii="Times New Roman" w:eastAsiaTheme="minorHAnsi" w:hAnsi="Times New Roman" w:cs="Times New Roman"/>
          <w:sz w:val="24"/>
          <w:szCs w:val="24"/>
          <w14:ligatures w14:val="standardContextual"/>
        </w:rPr>
        <w:t xml:space="preserve">Calm and soothe. If the child is in the middle of a meltdown, help them calm down first. You don’t want to throw fuel on the fire when the child is already scared, frustrated, angry or upset. </w:t>
      </w:r>
    </w:p>
    <w:p w14:paraId="3931EFE8" w14:textId="5AFF1D84" w:rsidR="008D19EF" w:rsidRDefault="008D19EF" w:rsidP="008D19EF">
      <w:pPr>
        <w:pStyle w:val="ListParagraph"/>
        <w:numPr>
          <w:ilvl w:val="1"/>
          <w:numId w:val="2"/>
        </w:numPr>
        <w:rPr>
          <w:rFonts w:ascii="Times New Roman" w:eastAsiaTheme="minorHAnsi" w:hAnsi="Times New Roman" w:cs="Times New Roman"/>
          <w:sz w:val="24"/>
          <w:szCs w:val="24"/>
          <w14:ligatures w14:val="standardContextual"/>
        </w:rPr>
      </w:pPr>
      <w:r w:rsidRPr="004955A4">
        <w:rPr>
          <w:rFonts w:ascii="Times New Roman" w:eastAsiaTheme="minorHAnsi" w:hAnsi="Times New Roman" w:cs="Times New Roman"/>
          <w:sz w:val="24"/>
          <w:szCs w:val="24"/>
          <w14:ligatures w14:val="standardContextual"/>
        </w:rPr>
        <w:t>Don’t discipline a child in the middle of a tantrum</w:t>
      </w:r>
      <w:r>
        <w:rPr>
          <w:rFonts w:ascii="Times New Roman" w:eastAsiaTheme="minorHAnsi" w:hAnsi="Times New Roman" w:cs="Times New Roman"/>
          <w:sz w:val="24"/>
          <w:szCs w:val="24"/>
          <w14:ligatures w14:val="standardContextual"/>
        </w:rPr>
        <w:t xml:space="preserve"> or</w:t>
      </w:r>
      <w:r w:rsidRPr="004955A4">
        <w:rPr>
          <w:rFonts w:ascii="Times New Roman" w:eastAsiaTheme="minorHAnsi" w:hAnsi="Times New Roman" w:cs="Times New Roman"/>
          <w:sz w:val="24"/>
          <w:szCs w:val="24"/>
          <w14:ligatures w14:val="standardContextual"/>
        </w:rPr>
        <w:t xml:space="preserve"> meltdown</w:t>
      </w:r>
      <w:r>
        <w:rPr>
          <w:rFonts w:ascii="Times New Roman" w:eastAsiaTheme="minorHAnsi" w:hAnsi="Times New Roman" w:cs="Times New Roman"/>
          <w:sz w:val="24"/>
          <w:szCs w:val="24"/>
          <w14:ligatures w14:val="standardContextual"/>
        </w:rPr>
        <w:t>.</w:t>
      </w:r>
    </w:p>
    <w:p w14:paraId="4BCD76AA" w14:textId="77777777" w:rsidR="008D19EF" w:rsidRPr="004955A4" w:rsidRDefault="008D19EF" w:rsidP="008D19EF">
      <w:pPr>
        <w:pStyle w:val="ListParagraph"/>
        <w:numPr>
          <w:ilvl w:val="1"/>
          <w:numId w:val="2"/>
        </w:numPr>
        <w:rPr>
          <w:rFonts w:ascii="Times New Roman" w:eastAsiaTheme="minorHAnsi" w:hAnsi="Times New Roman" w:cs="Times New Roman"/>
          <w:sz w:val="24"/>
          <w:szCs w:val="24"/>
          <w14:ligatures w14:val="standardContextual"/>
        </w:rPr>
      </w:pPr>
      <w:r w:rsidRPr="004955A4">
        <w:rPr>
          <w:rFonts w:ascii="Times New Roman" w:eastAsiaTheme="minorHAnsi" w:hAnsi="Times New Roman" w:cs="Times New Roman"/>
          <w:sz w:val="24"/>
          <w:szCs w:val="24"/>
          <w14:ligatures w14:val="standardContextual"/>
        </w:rPr>
        <w:t>Your method needs to be very gentle and persistent, but firm (Imagine the “Gentle Giant”).</w:t>
      </w:r>
    </w:p>
    <w:p w14:paraId="244E3A5E" w14:textId="77777777" w:rsidR="008D19EF" w:rsidRPr="004955A4" w:rsidRDefault="008D19EF" w:rsidP="008D19EF">
      <w:pPr>
        <w:pStyle w:val="ListParagraph"/>
        <w:numPr>
          <w:ilvl w:val="1"/>
          <w:numId w:val="2"/>
        </w:numPr>
        <w:rPr>
          <w:rFonts w:ascii="Times New Roman" w:eastAsiaTheme="minorHAnsi" w:hAnsi="Times New Roman" w:cs="Times New Roman"/>
          <w:sz w:val="24"/>
          <w:szCs w:val="24"/>
          <w14:ligatures w14:val="standardContextual"/>
        </w:rPr>
      </w:pPr>
      <w:r w:rsidRPr="004955A4">
        <w:rPr>
          <w:rFonts w:ascii="Times New Roman" w:eastAsiaTheme="minorHAnsi" w:hAnsi="Times New Roman" w:cs="Times New Roman"/>
          <w:sz w:val="24"/>
          <w:szCs w:val="24"/>
          <w14:ligatures w14:val="standardContextual"/>
        </w:rPr>
        <w:t xml:space="preserve">Transitioning the child out of the room may further escalate them. Some children may need more space to calm down, but always try to stay near them so they know you are there when they are ready. </w:t>
      </w:r>
    </w:p>
    <w:p w14:paraId="248F7039" w14:textId="129D154F" w:rsidR="008D19EF" w:rsidRPr="008D19EF" w:rsidRDefault="00E376B3" w:rsidP="008D19EF">
      <w:pPr>
        <w:pStyle w:val="ListParagraph"/>
        <w:numPr>
          <w:ilvl w:val="0"/>
          <w:numId w:val="2"/>
        </w:numPr>
        <w:rPr>
          <w:rFonts w:ascii="Times New Roman" w:eastAsiaTheme="minorHAnsi" w:hAnsi="Times New Roman" w:cs="Times New Roman"/>
          <w:sz w:val="24"/>
          <w:szCs w:val="24"/>
          <w14:ligatures w14:val="standardContextual"/>
        </w:rPr>
      </w:pPr>
      <w:r w:rsidRPr="008D19EF">
        <w:rPr>
          <w:rFonts w:ascii="Times New Roman" w:eastAsiaTheme="minorHAnsi" w:hAnsi="Times New Roman" w:cs="Times New Roman"/>
          <w:sz w:val="24"/>
          <w:szCs w:val="24"/>
          <w14:ligatures w14:val="standardContextual"/>
        </w:rPr>
        <w:t>Avoid letting a child fall back into a maladaptive regulatory strategy where they have to self-absorb in digital media or other isolating sensory materials.</w:t>
      </w:r>
      <w:r w:rsidR="008D19EF" w:rsidRPr="008D19EF">
        <w:rPr>
          <w:rFonts w:ascii="Times New Roman" w:eastAsiaTheme="minorHAnsi" w:hAnsi="Times New Roman" w:cs="Times New Roman"/>
          <w:sz w:val="24"/>
          <w:szCs w:val="24"/>
          <w14:ligatures w14:val="standardContextual"/>
        </w:rPr>
        <w:t xml:space="preserve">  </w:t>
      </w:r>
    </w:p>
    <w:p w14:paraId="6EB88B43" w14:textId="4C34B864" w:rsidR="00E376B3" w:rsidRPr="008D19EF" w:rsidRDefault="00E376B3" w:rsidP="008D19EF">
      <w:pPr>
        <w:rPr>
          <w:rFonts w:ascii="Times New Roman" w:eastAsiaTheme="minorHAnsi" w:hAnsi="Times New Roman" w:cs="Times New Roman"/>
          <w:sz w:val="24"/>
          <w:szCs w:val="24"/>
          <w14:ligatures w14:val="standardContextual"/>
        </w:rPr>
      </w:pPr>
      <w:r w:rsidRPr="008D19EF">
        <w:rPr>
          <w:rFonts w:ascii="Times New Roman" w:eastAsiaTheme="minorHAnsi" w:hAnsi="Times New Roman" w:cs="Times New Roman"/>
          <w:b/>
          <w:bCs/>
          <w:sz w:val="24"/>
          <w:szCs w:val="24"/>
          <w14:ligatures w14:val="standardContextual"/>
        </w:rPr>
        <w:t xml:space="preserve">Step 2: Logical communication - </w:t>
      </w:r>
      <w:r w:rsidRPr="008D19EF">
        <w:rPr>
          <w:rFonts w:ascii="Times New Roman" w:eastAsiaTheme="minorHAnsi" w:hAnsi="Times New Roman" w:cs="Times New Roman"/>
          <w:sz w:val="24"/>
          <w:szCs w:val="24"/>
          <w14:ligatures w14:val="standardContextual"/>
        </w:rPr>
        <w:t xml:space="preserve">Find each child’s level of communication and have a 2-way </w:t>
      </w:r>
      <w:r w:rsidR="008D19EF">
        <w:rPr>
          <w:rFonts w:ascii="Times New Roman" w:eastAsiaTheme="minorHAnsi" w:hAnsi="Times New Roman" w:cs="Times New Roman"/>
          <w:sz w:val="24"/>
          <w:szCs w:val="24"/>
          <w14:ligatures w14:val="standardContextual"/>
        </w:rPr>
        <w:t xml:space="preserve">interaction or </w:t>
      </w:r>
      <w:r w:rsidRPr="008D19EF">
        <w:rPr>
          <w:rFonts w:ascii="Times New Roman" w:eastAsiaTheme="minorHAnsi" w:hAnsi="Times New Roman" w:cs="Times New Roman"/>
          <w:sz w:val="24"/>
          <w:szCs w:val="24"/>
          <w14:ligatures w14:val="standardContextual"/>
        </w:rPr>
        <w:t xml:space="preserve">discussion </w:t>
      </w:r>
      <w:r w:rsidR="008D19EF">
        <w:rPr>
          <w:rFonts w:ascii="Times New Roman" w:eastAsiaTheme="minorHAnsi" w:hAnsi="Times New Roman" w:cs="Times New Roman"/>
          <w:sz w:val="24"/>
          <w:szCs w:val="24"/>
          <w14:ligatures w14:val="standardContextual"/>
        </w:rPr>
        <w:t xml:space="preserve">at </w:t>
      </w:r>
      <w:r w:rsidRPr="008D19EF">
        <w:rPr>
          <w:rFonts w:ascii="Times New Roman" w:eastAsiaTheme="minorHAnsi" w:hAnsi="Times New Roman" w:cs="Times New Roman"/>
          <w:sz w:val="24"/>
          <w:szCs w:val="24"/>
          <w14:ligatures w14:val="standardContextual"/>
        </w:rPr>
        <w:t>their level.</w:t>
      </w:r>
    </w:p>
    <w:p w14:paraId="0A352F49" w14:textId="77777777" w:rsidR="008D19EF" w:rsidRDefault="00E376B3" w:rsidP="00F47BD2">
      <w:pPr>
        <w:pStyle w:val="ListParagraph"/>
        <w:numPr>
          <w:ilvl w:val="0"/>
          <w:numId w:val="3"/>
        </w:numPr>
        <w:rPr>
          <w:rFonts w:ascii="Times New Roman" w:eastAsiaTheme="minorHAnsi" w:hAnsi="Times New Roman" w:cs="Times New Roman"/>
          <w:sz w:val="24"/>
          <w:szCs w:val="24"/>
          <w14:ligatures w14:val="standardContextual"/>
        </w:rPr>
      </w:pPr>
      <w:r w:rsidRPr="008D19EF">
        <w:rPr>
          <w:rFonts w:ascii="Times New Roman" w:eastAsiaTheme="minorHAnsi" w:hAnsi="Times New Roman" w:cs="Times New Roman"/>
          <w:sz w:val="24"/>
          <w:szCs w:val="24"/>
          <w14:ligatures w14:val="standardContextual"/>
        </w:rPr>
        <w:t xml:space="preserve">This may be a real conversation, asking questions, or as basic as using simple facial gestures. </w:t>
      </w:r>
    </w:p>
    <w:p w14:paraId="774FC0E7" w14:textId="77777777" w:rsidR="008D19EF" w:rsidRDefault="008D19EF" w:rsidP="008D19EF">
      <w:pPr>
        <w:pStyle w:val="ListParagraph"/>
        <w:numPr>
          <w:ilvl w:val="0"/>
          <w:numId w:val="3"/>
        </w:numPr>
        <w:rPr>
          <w:rFonts w:ascii="Times New Roman" w:eastAsiaTheme="minorHAnsi" w:hAnsi="Times New Roman" w:cs="Times New Roman"/>
          <w:sz w:val="24"/>
          <w:szCs w:val="24"/>
          <w14:ligatures w14:val="standardContextual"/>
        </w:rPr>
      </w:pPr>
      <w:r w:rsidRPr="008D19EF">
        <w:rPr>
          <w:rFonts w:ascii="Times New Roman" w:eastAsiaTheme="minorHAnsi" w:hAnsi="Times New Roman" w:cs="Times New Roman"/>
          <w:sz w:val="24"/>
          <w:szCs w:val="24"/>
          <w14:ligatures w14:val="standardContextual"/>
        </w:rPr>
        <w:t>You need to understand the child's thinking and reasoning before you respond.</w:t>
      </w:r>
    </w:p>
    <w:p w14:paraId="503EE7B6" w14:textId="77777777" w:rsidR="008D19EF" w:rsidRDefault="00E376B3" w:rsidP="00AD0B2D">
      <w:pPr>
        <w:pStyle w:val="ListParagraph"/>
        <w:numPr>
          <w:ilvl w:val="1"/>
          <w:numId w:val="3"/>
        </w:numPr>
        <w:rPr>
          <w:rFonts w:ascii="Times New Roman" w:eastAsiaTheme="minorHAnsi" w:hAnsi="Times New Roman" w:cs="Times New Roman"/>
          <w:sz w:val="24"/>
          <w:szCs w:val="24"/>
          <w14:ligatures w14:val="standardContextual"/>
        </w:rPr>
      </w:pPr>
      <w:r w:rsidRPr="008D19EF">
        <w:rPr>
          <w:rFonts w:ascii="Times New Roman" w:eastAsiaTheme="minorHAnsi" w:hAnsi="Times New Roman" w:cs="Times New Roman"/>
          <w:sz w:val="24"/>
          <w:szCs w:val="24"/>
          <w14:ligatures w14:val="standardContextual"/>
        </w:rPr>
        <w:t>Listen to the child. Get as much information as possible by asking the right questions.</w:t>
      </w:r>
    </w:p>
    <w:p w14:paraId="08A0F3D8" w14:textId="77777777" w:rsidR="008D19EF" w:rsidRDefault="00E376B3" w:rsidP="00AD0B2D">
      <w:pPr>
        <w:pStyle w:val="ListParagraph"/>
        <w:numPr>
          <w:ilvl w:val="1"/>
          <w:numId w:val="3"/>
        </w:numPr>
        <w:rPr>
          <w:rFonts w:ascii="Times New Roman" w:eastAsiaTheme="minorHAnsi" w:hAnsi="Times New Roman" w:cs="Times New Roman"/>
          <w:sz w:val="24"/>
          <w:szCs w:val="24"/>
          <w14:ligatures w14:val="standardContextual"/>
        </w:rPr>
      </w:pPr>
      <w:r w:rsidRPr="008D19EF">
        <w:rPr>
          <w:rFonts w:ascii="Times New Roman" w:eastAsiaTheme="minorHAnsi" w:hAnsi="Times New Roman" w:cs="Times New Roman"/>
          <w:sz w:val="24"/>
          <w:szCs w:val="24"/>
          <w14:ligatures w14:val="standardContextual"/>
        </w:rPr>
        <w:t xml:space="preserve">If the child struggles to communicate, try to understand the emotional and sensory components driving the behavior.  </w:t>
      </w:r>
    </w:p>
    <w:p w14:paraId="17550881" w14:textId="6FBCE0E3" w:rsidR="008D19EF" w:rsidRPr="00AD0B2D" w:rsidRDefault="00E376B3" w:rsidP="00AD0B2D">
      <w:pPr>
        <w:pStyle w:val="ListParagraph"/>
        <w:numPr>
          <w:ilvl w:val="0"/>
          <w:numId w:val="3"/>
        </w:numPr>
        <w:rPr>
          <w:rFonts w:ascii="Times New Roman" w:eastAsiaTheme="minorHAnsi" w:hAnsi="Times New Roman" w:cs="Times New Roman"/>
          <w:sz w:val="24"/>
          <w:szCs w:val="24"/>
          <w14:ligatures w14:val="standardContextual"/>
        </w:rPr>
      </w:pPr>
      <w:r w:rsidRPr="008D19EF">
        <w:rPr>
          <w:rFonts w:ascii="Times New Roman" w:eastAsiaTheme="minorHAnsi" w:hAnsi="Times New Roman" w:cs="Times New Roman"/>
          <w:sz w:val="24"/>
          <w:szCs w:val="24"/>
          <w14:ligatures w14:val="standardContextual"/>
        </w:rPr>
        <w:t xml:space="preserve">Help the child come to their own conclusions about their </w:t>
      </w:r>
      <w:r w:rsidR="00C5408A" w:rsidRPr="008D19EF">
        <w:rPr>
          <w:rFonts w:ascii="Times New Roman" w:eastAsiaTheme="minorHAnsi" w:hAnsi="Times New Roman" w:cs="Times New Roman"/>
          <w:sz w:val="24"/>
          <w:szCs w:val="24"/>
          <w14:ligatures w14:val="standardContextual"/>
        </w:rPr>
        <w:t>behavior</w:t>
      </w:r>
      <w:r w:rsidR="00C5408A">
        <w:rPr>
          <w:rFonts w:ascii="Times New Roman" w:eastAsiaTheme="minorHAnsi" w:hAnsi="Times New Roman" w:cs="Times New Roman"/>
          <w:sz w:val="24"/>
          <w:szCs w:val="24"/>
          <w14:ligatures w14:val="standardContextual"/>
        </w:rPr>
        <w:t xml:space="preserve"> and</w:t>
      </w:r>
      <w:r w:rsidR="00AD0B2D">
        <w:rPr>
          <w:rFonts w:ascii="Times New Roman" w:eastAsiaTheme="minorHAnsi" w:hAnsi="Times New Roman" w:cs="Times New Roman"/>
          <w:sz w:val="24"/>
          <w:szCs w:val="24"/>
          <w14:ligatures w14:val="standardContextual"/>
        </w:rPr>
        <w:t xml:space="preserve"> avoid lecturing</w:t>
      </w:r>
      <w:r w:rsidRPr="008D19EF">
        <w:rPr>
          <w:rFonts w:ascii="Times New Roman" w:eastAsiaTheme="minorHAnsi" w:hAnsi="Times New Roman" w:cs="Times New Roman"/>
          <w:sz w:val="24"/>
          <w:szCs w:val="24"/>
          <w14:ligatures w14:val="standardContextual"/>
        </w:rPr>
        <w:t xml:space="preserve">. </w:t>
      </w:r>
      <w:r w:rsidRPr="00AD0B2D">
        <w:rPr>
          <w:rFonts w:ascii="Times New Roman" w:eastAsiaTheme="minorHAnsi" w:hAnsi="Times New Roman" w:cs="Times New Roman"/>
          <w:sz w:val="24"/>
          <w:szCs w:val="24"/>
          <w14:ligatures w14:val="standardContextual"/>
        </w:rPr>
        <w:t xml:space="preserve">  </w:t>
      </w:r>
    </w:p>
    <w:p w14:paraId="41563D40" w14:textId="77777777" w:rsidR="00AD0B2D" w:rsidRDefault="00E376B3" w:rsidP="001F23B3">
      <w:pPr>
        <w:pStyle w:val="ListParagraph"/>
        <w:numPr>
          <w:ilvl w:val="0"/>
          <w:numId w:val="3"/>
        </w:numPr>
        <w:rPr>
          <w:rFonts w:ascii="Times New Roman" w:eastAsiaTheme="minorHAnsi" w:hAnsi="Times New Roman" w:cs="Times New Roman"/>
          <w:sz w:val="24"/>
          <w:szCs w:val="24"/>
          <w14:ligatures w14:val="standardContextual"/>
        </w:rPr>
      </w:pPr>
      <w:r w:rsidRPr="00AD0B2D">
        <w:rPr>
          <w:rFonts w:ascii="Times New Roman" w:eastAsiaTheme="minorHAnsi" w:hAnsi="Times New Roman" w:cs="Times New Roman"/>
          <w:sz w:val="24"/>
          <w:szCs w:val="24"/>
          <w14:ligatures w14:val="standardContextual"/>
        </w:rPr>
        <w:t>DO NOT discuss social-emotional consequences</w:t>
      </w:r>
      <w:r w:rsidR="00AD0B2D" w:rsidRPr="00AD0B2D">
        <w:rPr>
          <w:rFonts w:ascii="Times New Roman" w:eastAsiaTheme="minorHAnsi" w:hAnsi="Times New Roman" w:cs="Times New Roman"/>
          <w:sz w:val="24"/>
          <w:szCs w:val="24"/>
          <w14:ligatures w14:val="standardContextual"/>
        </w:rPr>
        <w:t xml:space="preserve"> when emotions are still high</w:t>
      </w:r>
      <w:r w:rsidRPr="00AD0B2D">
        <w:rPr>
          <w:rFonts w:ascii="Times New Roman" w:eastAsiaTheme="minorHAnsi" w:hAnsi="Times New Roman" w:cs="Times New Roman"/>
          <w:sz w:val="24"/>
          <w:szCs w:val="24"/>
          <w14:ligatures w14:val="standardContextual"/>
        </w:rPr>
        <w:t>. Discuss the outcomes of their actions later on</w:t>
      </w:r>
      <w:r w:rsidR="00AD0B2D" w:rsidRPr="00AD0B2D">
        <w:rPr>
          <w:rFonts w:ascii="Times New Roman" w:eastAsiaTheme="minorHAnsi" w:hAnsi="Times New Roman" w:cs="Times New Roman"/>
          <w:sz w:val="24"/>
          <w:szCs w:val="24"/>
          <w14:ligatures w14:val="standardContextual"/>
        </w:rPr>
        <w:t>.</w:t>
      </w:r>
    </w:p>
    <w:p w14:paraId="7ED1DCF5" w14:textId="54CEC020" w:rsidR="00E376B3" w:rsidRPr="00AD0B2D" w:rsidRDefault="00AD0B2D" w:rsidP="00AD0B2D">
      <w:pPr>
        <w:pStyle w:val="ListParagraph"/>
        <w:numPr>
          <w:ilvl w:val="1"/>
          <w:numId w:val="3"/>
        </w:numPr>
        <w:rPr>
          <w:rFonts w:ascii="Times New Roman" w:eastAsiaTheme="minorHAnsi" w:hAnsi="Times New Roman" w:cs="Times New Roman"/>
          <w:sz w:val="24"/>
          <w:szCs w:val="24"/>
          <w14:ligatures w14:val="standardContextual"/>
        </w:rPr>
      </w:pPr>
      <w:r>
        <w:rPr>
          <w:rFonts w:ascii="Times New Roman" w:eastAsiaTheme="minorHAnsi" w:hAnsi="Times New Roman" w:cs="Times New Roman"/>
          <w:sz w:val="24"/>
          <w:szCs w:val="24"/>
          <w14:ligatures w14:val="standardContextual"/>
        </w:rPr>
        <w:t>Ch</w:t>
      </w:r>
      <w:r w:rsidR="00E376B3" w:rsidRPr="00AD0B2D">
        <w:rPr>
          <w:rFonts w:ascii="Times New Roman" w:eastAsiaTheme="minorHAnsi" w:hAnsi="Times New Roman" w:cs="Times New Roman"/>
          <w:sz w:val="24"/>
          <w:szCs w:val="24"/>
          <w14:ligatures w14:val="standardContextual"/>
        </w:rPr>
        <w:t>ild</w:t>
      </w:r>
      <w:r>
        <w:rPr>
          <w:rFonts w:ascii="Times New Roman" w:eastAsiaTheme="minorHAnsi" w:hAnsi="Times New Roman" w:cs="Times New Roman"/>
          <w:sz w:val="24"/>
          <w:szCs w:val="24"/>
          <w14:ligatures w14:val="standardContextual"/>
        </w:rPr>
        <w:t>ren</w:t>
      </w:r>
      <w:r w:rsidR="00E376B3" w:rsidRPr="00AD0B2D">
        <w:rPr>
          <w:rFonts w:ascii="Times New Roman" w:eastAsiaTheme="minorHAnsi" w:hAnsi="Times New Roman" w:cs="Times New Roman"/>
          <w:sz w:val="24"/>
          <w:szCs w:val="24"/>
          <w14:ligatures w14:val="standardContextual"/>
        </w:rPr>
        <w:t xml:space="preserve"> will experience guilt if we push the emotional consequences of their actions. Guilt can perpetuate the behavior.</w:t>
      </w:r>
    </w:p>
    <w:p w14:paraId="0571438E" w14:textId="6278CE2B" w:rsidR="00E376B3" w:rsidRPr="00E376B3" w:rsidRDefault="00AD0B2D" w:rsidP="00E376B3">
      <w:pPr>
        <w:rPr>
          <w:rFonts w:ascii="Times New Roman" w:eastAsiaTheme="minorHAnsi" w:hAnsi="Times New Roman" w:cs="Times New Roman"/>
          <w:sz w:val="24"/>
          <w:szCs w:val="24"/>
          <w14:ligatures w14:val="standardContextual"/>
        </w:rPr>
      </w:pPr>
      <w:r>
        <w:rPr>
          <w:rFonts w:ascii="Times New Roman" w:eastAsiaTheme="minorHAnsi" w:hAnsi="Times New Roman" w:cs="Times New Roman"/>
          <w:b/>
          <w:bCs/>
          <w:sz w:val="24"/>
          <w:szCs w:val="24"/>
          <w14:ligatures w14:val="standardContextual"/>
        </w:rPr>
        <w:t xml:space="preserve">Step 3: </w:t>
      </w:r>
      <w:r w:rsidR="00E376B3" w:rsidRPr="00AD0B2D">
        <w:rPr>
          <w:rFonts w:ascii="Times New Roman" w:eastAsiaTheme="minorHAnsi" w:hAnsi="Times New Roman" w:cs="Times New Roman"/>
          <w:b/>
          <w:bCs/>
          <w:sz w:val="24"/>
          <w:szCs w:val="24"/>
          <w14:ligatures w14:val="standardContextual"/>
        </w:rPr>
        <w:t>Determine your response</w:t>
      </w:r>
      <w:r>
        <w:rPr>
          <w:rFonts w:ascii="Times New Roman" w:eastAsiaTheme="minorHAnsi" w:hAnsi="Times New Roman" w:cs="Times New Roman"/>
          <w:b/>
          <w:bCs/>
          <w:sz w:val="24"/>
          <w:szCs w:val="24"/>
          <w14:ligatures w14:val="standardContextual"/>
        </w:rPr>
        <w:t xml:space="preserve">- </w:t>
      </w:r>
      <w:r w:rsidR="00E376B3" w:rsidRPr="00E376B3">
        <w:rPr>
          <w:rFonts w:ascii="Times New Roman" w:eastAsiaTheme="minorHAnsi" w:hAnsi="Times New Roman" w:cs="Times New Roman"/>
          <w:sz w:val="24"/>
          <w:szCs w:val="24"/>
          <w14:ligatures w14:val="standardContextual"/>
        </w:rPr>
        <w:t xml:space="preserve">Is a consequence necessary? Consider a discussion of future consequences, or a discussion of other ways the child can express themselves.  </w:t>
      </w:r>
    </w:p>
    <w:p w14:paraId="1552D800" w14:textId="65396192" w:rsidR="00BF6F46" w:rsidRPr="00AD0B2D" w:rsidRDefault="00E376B3" w:rsidP="00AD0B2D">
      <w:pPr>
        <w:pStyle w:val="ListParagraph"/>
        <w:numPr>
          <w:ilvl w:val="0"/>
          <w:numId w:val="4"/>
        </w:numPr>
        <w:rPr>
          <w:rFonts w:ascii="Times New Roman" w:hAnsi="Times New Roman" w:cs="Times New Roman"/>
          <w:sz w:val="24"/>
          <w:szCs w:val="24"/>
        </w:rPr>
      </w:pPr>
      <w:r w:rsidRPr="00AD0B2D">
        <w:rPr>
          <w:rFonts w:ascii="Times New Roman" w:eastAsiaTheme="minorHAnsi" w:hAnsi="Times New Roman" w:cs="Times New Roman"/>
          <w:sz w:val="24"/>
          <w:szCs w:val="24"/>
          <w14:ligatures w14:val="standardContextual"/>
        </w:rPr>
        <w:t xml:space="preserve">If this is a repeat offense, then implement the previously discussed consequence.  </w:t>
      </w:r>
    </w:p>
    <w:sectPr w:rsidR="00BF6F46" w:rsidRPr="00AD0B2D" w:rsidSect="008D19EF">
      <w:headerReference w:type="even" r:id="rId7"/>
      <w:headerReference w:type="default" r:id="rId8"/>
      <w:headerReference w:type="firs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27EB3" w14:textId="77777777" w:rsidR="00FA7B43" w:rsidRDefault="00FA7B43" w:rsidP="00796E1B">
      <w:pPr>
        <w:spacing w:after="0" w:line="240" w:lineRule="auto"/>
      </w:pPr>
      <w:r>
        <w:separator/>
      </w:r>
    </w:p>
  </w:endnote>
  <w:endnote w:type="continuationSeparator" w:id="0">
    <w:p w14:paraId="7A3A18BE" w14:textId="77777777" w:rsidR="00FA7B43" w:rsidRDefault="00FA7B43" w:rsidP="0079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FDE5D" w14:textId="77777777" w:rsidR="00FA7B43" w:rsidRDefault="00FA7B43" w:rsidP="00796E1B">
      <w:pPr>
        <w:spacing w:after="0" w:line="240" w:lineRule="auto"/>
      </w:pPr>
      <w:r>
        <w:separator/>
      </w:r>
    </w:p>
  </w:footnote>
  <w:footnote w:type="continuationSeparator" w:id="0">
    <w:p w14:paraId="2B098EA6" w14:textId="77777777" w:rsidR="00FA7B43" w:rsidRDefault="00FA7B43" w:rsidP="00796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9E835" w14:textId="490B6031" w:rsidR="00796E1B" w:rsidRDefault="00000000">
    <w:pPr>
      <w:pStyle w:val="Header"/>
    </w:pPr>
    <w:r>
      <w:rPr>
        <w:noProof/>
      </w:rPr>
      <w:pict w14:anchorId="54761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419032" o:spid="_x0000_s1027" type="#_x0000_t75" style="position:absolute;margin-left:0;margin-top:0;width:467.95pt;height:267.4pt;z-index:-251657216;mso-position-horizontal:center;mso-position-horizontal-relative:margin;mso-position-vertical:center;mso-position-vertical-relative:margin" o:allowincell="f">
          <v:imagedata r:id="rId1" o:title="TGFA logo 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33A5" w14:textId="51198C0B" w:rsidR="00796E1B" w:rsidRDefault="00000000" w:rsidP="00796E1B">
    <w:pPr>
      <w:pStyle w:val="Header"/>
      <w:jc w:val="center"/>
    </w:pPr>
    <w:r>
      <w:rPr>
        <w:noProof/>
      </w:rPr>
      <w:pict w14:anchorId="5C1E5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419033" o:spid="_x0000_s1028" type="#_x0000_t75" style="position:absolute;left:0;text-align:left;margin-left:0;margin-top:0;width:467.95pt;height:267.4pt;z-index:-251656192;mso-position-horizontal:center;mso-position-horizontal-relative:margin;mso-position-vertical:center;mso-position-vertical-relative:margin" o:allowincell="f">
          <v:imagedata r:id="rId1" o:title="TGFA logo RGB" gain="19661f" blacklevel="22938f"/>
          <w10:wrap anchorx="margin" anchory="margin"/>
        </v:shape>
      </w:pict>
    </w:r>
    <w:r w:rsidR="00796E1B">
      <w:rPr>
        <w:noProof/>
      </w:rPr>
      <w:drawing>
        <wp:inline distT="0" distB="0" distL="0" distR="0" wp14:anchorId="14EEFD8A" wp14:editId="2B1A6018">
          <wp:extent cx="2486025" cy="1420586"/>
          <wp:effectExtent l="0" t="0" r="0" b="825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95369" cy="14259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8A48" w14:textId="2B802C95" w:rsidR="00796E1B" w:rsidRDefault="00000000">
    <w:pPr>
      <w:pStyle w:val="Header"/>
    </w:pPr>
    <w:r>
      <w:rPr>
        <w:noProof/>
      </w:rPr>
      <w:pict w14:anchorId="6F3B17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419031" o:spid="_x0000_s1026" type="#_x0000_t75" style="position:absolute;margin-left:0;margin-top:0;width:467.95pt;height:267.4pt;z-index:-251658240;mso-position-horizontal:center;mso-position-horizontal-relative:margin;mso-position-vertical:center;mso-position-vertical-relative:margin" o:allowincell="f">
          <v:imagedata r:id="rId1" o:title="TGFA logo RG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F6F04"/>
    <w:multiLevelType w:val="hybridMultilevel"/>
    <w:tmpl w:val="5FAE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6699C"/>
    <w:multiLevelType w:val="hybridMultilevel"/>
    <w:tmpl w:val="B31A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03D7F"/>
    <w:multiLevelType w:val="hybridMultilevel"/>
    <w:tmpl w:val="9B6649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9F76D02"/>
    <w:multiLevelType w:val="hybridMultilevel"/>
    <w:tmpl w:val="8C80A42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277832230">
    <w:abstractNumId w:val="1"/>
  </w:num>
  <w:num w:numId="2" w16cid:durableId="2003506421">
    <w:abstractNumId w:val="2"/>
  </w:num>
  <w:num w:numId="3" w16cid:durableId="1351418418">
    <w:abstractNumId w:val="3"/>
  </w:num>
  <w:num w:numId="4" w16cid:durableId="1336956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1B"/>
    <w:rsid w:val="00142F11"/>
    <w:rsid w:val="00271945"/>
    <w:rsid w:val="003A70D0"/>
    <w:rsid w:val="004955A4"/>
    <w:rsid w:val="00796E1B"/>
    <w:rsid w:val="008D19EF"/>
    <w:rsid w:val="00AD0B2D"/>
    <w:rsid w:val="00BD34DB"/>
    <w:rsid w:val="00BF6F46"/>
    <w:rsid w:val="00C25A40"/>
    <w:rsid w:val="00C5408A"/>
    <w:rsid w:val="00C87831"/>
    <w:rsid w:val="00D43466"/>
    <w:rsid w:val="00E020A3"/>
    <w:rsid w:val="00E376B3"/>
    <w:rsid w:val="00FA7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F196F"/>
  <w15:chartTrackingRefBased/>
  <w15:docId w15:val="{2ED23DC9-773C-4603-B6D1-721502A2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A40"/>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E1B"/>
    <w:pPr>
      <w:tabs>
        <w:tab w:val="center" w:pos="4680"/>
        <w:tab w:val="right" w:pos="9360"/>
      </w:tabs>
      <w:spacing w:after="0" w:line="240" w:lineRule="auto"/>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796E1B"/>
  </w:style>
  <w:style w:type="paragraph" w:styleId="Footer">
    <w:name w:val="footer"/>
    <w:basedOn w:val="Normal"/>
    <w:link w:val="FooterChar"/>
    <w:uiPriority w:val="99"/>
    <w:unhideWhenUsed/>
    <w:rsid w:val="00796E1B"/>
    <w:pPr>
      <w:tabs>
        <w:tab w:val="center" w:pos="4680"/>
        <w:tab w:val="right" w:pos="9360"/>
      </w:tabs>
      <w:spacing w:after="0" w:line="240" w:lineRule="auto"/>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796E1B"/>
  </w:style>
  <w:style w:type="paragraph" w:styleId="NormalWeb">
    <w:name w:val="Normal (Web)"/>
    <w:basedOn w:val="Normal"/>
    <w:uiPriority w:val="99"/>
    <w:semiHidden/>
    <w:unhideWhenUsed/>
    <w:rsid w:val="00796E1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A7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72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greenspan</dc:creator>
  <cp:keywords/>
  <dc:description/>
  <cp:lastModifiedBy>jake greenspan</cp:lastModifiedBy>
  <cp:revision>6</cp:revision>
  <dcterms:created xsi:type="dcterms:W3CDTF">2023-03-09T15:49:00Z</dcterms:created>
  <dcterms:modified xsi:type="dcterms:W3CDTF">2023-03-14T20:43:00Z</dcterms:modified>
</cp:coreProperties>
</file>